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05C9F9" w14:textId="31B370A4" w:rsidR="00256B8B" w:rsidRPr="00256B8B" w:rsidRDefault="00256B8B" w:rsidP="00256B8B">
      <w:pPr>
        <w:jc w:val="right"/>
        <w:rPr>
          <w:rFonts w:ascii="Arial" w:hAnsi="Arial" w:cs="Arial"/>
          <w:bCs/>
          <w:sz w:val="20"/>
          <w:szCs w:val="20"/>
        </w:rPr>
      </w:pPr>
      <w:r w:rsidRPr="00256B8B">
        <w:rPr>
          <w:rFonts w:ascii="Arial" w:hAnsi="Arial" w:cs="Arial"/>
          <w:bCs/>
          <w:sz w:val="20"/>
          <w:szCs w:val="20"/>
        </w:rPr>
        <w:t xml:space="preserve">Załącznik </w:t>
      </w:r>
      <w:r>
        <w:rPr>
          <w:rFonts w:ascii="Arial" w:hAnsi="Arial" w:cs="Arial"/>
          <w:bCs/>
          <w:sz w:val="20"/>
          <w:szCs w:val="20"/>
        </w:rPr>
        <w:t>1</w:t>
      </w:r>
      <w:r w:rsidRPr="00256B8B">
        <w:rPr>
          <w:rFonts w:ascii="Arial" w:hAnsi="Arial" w:cs="Arial"/>
          <w:bCs/>
          <w:sz w:val="20"/>
          <w:szCs w:val="20"/>
        </w:rPr>
        <w:t>.</w:t>
      </w:r>
      <w:r w:rsidR="002509FF">
        <w:rPr>
          <w:rFonts w:ascii="Arial" w:hAnsi="Arial" w:cs="Arial"/>
          <w:bCs/>
          <w:sz w:val="20"/>
          <w:szCs w:val="20"/>
        </w:rPr>
        <w:t>3</w:t>
      </w:r>
      <w:r w:rsidRPr="00256B8B">
        <w:rPr>
          <w:rFonts w:ascii="Arial" w:hAnsi="Arial" w:cs="Arial"/>
          <w:bCs/>
          <w:sz w:val="20"/>
          <w:szCs w:val="20"/>
        </w:rPr>
        <w:t>-</w:t>
      </w:r>
      <w:r w:rsidR="00D53012">
        <w:rPr>
          <w:rFonts w:ascii="Arial" w:hAnsi="Arial" w:cs="Arial"/>
          <w:bCs/>
          <w:sz w:val="20"/>
          <w:szCs w:val="20"/>
        </w:rPr>
        <w:t>3</w:t>
      </w:r>
    </w:p>
    <w:p w14:paraId="4C22354A" w14:textId="77777777" w:rsidR="00256B8B" w:rsidRPr="00256B8B" w:rsidRDefault="00256B8B" w:rsidP="00256B8B">
      <w:pPr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256B8B">
        <w:rPr>
          <w:rFonts w:ascii="Arial" w:hAnsi="Arial" w:cs="Arial"/>
          <w:b/>
          <w:bCs/>
          <w:iCs/>
          <w:sz w:val="20"/>
          <w:szCs w:val="20"/>
        </w:rPr>
        <w:t>Wzór</w:t>
      </w:r>
    </w:p>
    <w:p w14:paraId="57633E02" w14:textId="77777777" w:rsidR="00256B8B" w:rsidRDefault="00256B8B" w:rsidP="00D11868">
      <w:pPr>
        <w:spacing w:line="276" w:lineRule="auto"/>
        <w:contextualSpacing/>
        <w:jc w:val="center"/>
        <w:rPr>
          <w:rFonts w:ascii="Arial" w:hAnsi="Arial" w:cs="Arial"/>
          <w:b/>
          <w:sz w:val="22"/>
          <w:szCs w:val="22"/>
        </w:rPr>
      </w:pPr>
    </w:p>
    <w:p w14:paraId="4E541D77" w14:textId="44E17D41" w:rsidR="00D11868" w:rsidRPr="00F50A4F" w:rsidRDefault="00D11868" w:rsidP="00F44C6D">
      <w:pPr>
        <w:spacing w:line="276" w:lineRule="auto"/>
        <w:contextualSpacing/>
        <w:rPr>
          <w:rFonts w:ascii="Arial" w:hAnsi="Arial" w:cs="Arial"/>
          <w:b/>
          <w:sz w:val="28"/>
        </w:rPr>
      </w:pPr>
      <w:r w:rsidRPr="00F44C6D">
        <w:rPr>
          <w:rFonts w:ascii="Arial" w:hAnsi="Arial" w:cs="Arial"/>
          <w:b/>
          <w:sz w:val="28"/>
        </w:rPr>
        <w:t xml:space="preserve">Decyzja </w:t>
      </w:r>
      <w:r w:rsidRPr="00CD4A9C">
        <w:rPr>
          <w:rFonts w:ascii="Arial" w:hAnsi="Arial" w:cs="Arial"/>
          <w:b/>
        </w:rPr>
        <w:t>z …</w:t>
      </w:r>
      <w:r w:rsidR="003055ED">
        <w:rPr>
          <w:rFonts w:ascii="Arial" w:hAnsi="Arial" w:cs="Arial"/>
          <w:b/>
        </w:rPr>
        <w:t xml:space="preserve"> r.</w:t>
      </w:r>
    </w:p>
    <w:p w14:paraId="0BFB4E40" w14:textId="77777777" w:rsidR="002A6E4F" w:rsidRDefault="00D11868" w:rsidP="00F44C6D">
      <w:pPr>
        <w:spacing w:line="276" w:lineRule="auto"/>
        <w:contextualSpacing/>
        <w:rPr>
          <w:rFonts w:ascii="Arial" w:hAnsi="Arial" w:cs="Arial"/>
          <w:b/>
        </w:rPr>
      </w:pPr>
      <w:r w:rsidRPr="00CD4A9C">
        <w:rPr>
          <w:rFonts w:ascii="Arial" w:hAnsi="Arial" w:cs="Arial"/>
          <w:b/>
        </w:rPr>
        <w:t xml:space="preserve">w sprawie powołania </w:t>
      </w:r>
      <w:r w:rsidR="00256B8B" w:rsidRPr="00CD4A9C">
        <w:rPr>
          <w:rFonts w:ascii="Arial" w:hAnsi="Arial" w:cs="Arial"/>
          <w:b/>
        </w:rPr>
        <w:t>k</w:t>
      </w:r>
      <w:r w:rsidRPr="00CD4A9C">
        <w:rPr>
          <w:rFonts w:ascii="Arial" w:hAnsi="Arial" w:cs="Arial"/>
          <w:b/>
        </w:rPr>
        <w:t xml:space="preserve">omisji </w:t>
      </w:r>
      <w:r w:rsidR="00256B8B" w:rsidRPr="00CD4A9C">
        <w:rPr>
          <w:rFonts w:ascii="Arial" w:hAnsi="Arial" w:cs="Arial"/>
          <w:b/>
        </w:rPr>
        <w:t>o</w:t>
      </w:r>
      <w:r w:rsidRPr="00CD4A9C">
        <w:rPr>
          <w:rFonts w:ascii="Arial" w:hAnsi="Arial" w:cs="Arial"/>
          <w:b/>
        </w:rPr>
        <w:t xml:space="preserve">ceny </w:t>
      </w:r>
      <w:r w:rsidR="00256B8B" w:rsidRPr="00CD4A9C">
        <w:rPr>
          <w:rFonts w:ascii="Arial" w:hAnsi="Arial" w:cs="Arial"/>
          <w:b/>
        </w:rPr>
        <w:t>p</w:t>
      </w:r>
      <w:r w:rsidR="00F44C6D">
        <w:rPr>
          <w:rFonts w:ascii="Arial" w:hAnsi="Arial" w:cs="Arial"/>
          <w:b/>
        </w:rPr>
        <w:t>rojektów</w:t>
      </w:r>
      <w:r w:rsidR="00F44C6D" w:rsidRPr="00F44C6D">
        <w:t xml:space="preserve"> </w:t>
      </w:r>
      <w:r w:rsidR="00F44C6D" w:rsidRPr="00F44C6D">
        <w:rPr>
          <w:rFonts w:ascii="Arial" w:hAnsi="Arial" w:cs="Arial"/>
          <w:b/>
        </w:rPr>
        <w:t>w ramach</w:t>
      </w:r>
      <w:r w:rsidR="00F44C6D">
        <w:t xml:space="preserve"> </w:t>
      </w:r>
      <w:r w:rsidR="00F44C6D">
        <w:rPr>
          <w:rFonts w:ascii="Arial" w:hAnsi="Arial" w:cs="Arial"/>
          <w:b/>
        </w:rPr>
        <w:t>Funduszy Europejskich</w:t>
      </w:r>
      <w:r w:rsidR="00F44C6D" w:rsidRPr="00F44C6D">
        <w:rPr>
          <w:rFonts w:ascii="Arial" w:hAnsi="Arial" w:cs="Arial"/>
          <w:b/>
        </w:rPr>
        <w:t xml:space="preserve"> dla Kujaw i Pomorza 2021-2027</w:t>
      </w:r>
      <w:r w:rsidR="00F44C6D">
        <w:rPr>
          <w:rFonts w:ascii="Arial" w:hAnsi="Arial" w:cs="Arial"/>
          <w:b/>
        </w:rPr>
        <w:t xml:space="preserve"> </w:t>
      </w:r>
      <w:r w:rsidRPr="00CD4A9C">
        <w:rPr>
          <w:rFonts w:ascii="Arial" w:hAnsi="Arial" w:cs="Arial"/>
          <w:b/>
        </w:rPr>
        <w:t xml:space="preserve">dla </w:t>
      </w:r>
      <w:r w:rsidR="002A6E4F">
        <w:rPr>
          <w:rFonts w:ascii="Arial" w:hAnsi="Arial" w:cs="Arial"/>
          <w:b/>
        </w:rPr>
        <w:t>postępowania/ postępowań</w:t>
      </w:r>
      <w:r w:rsidR="002A6E4F">
        <w:rPr>
          <w:rStyle w:val="Odwoanieprzypisudolnego"/>
          <w:rFonts w:ascii="Arial" w:hAnsi="Arial" w:cs="Arial"/>
          <w:b/>
        </w:rPr>
        <w:footnoteReference w:id="1"/>
      </w:r>
      <w:r w:rsidR="00F44C6D">
        <w:rPr>
          <w:rFonts w:ascii="Arial" w:hAnsi="Arial" w:cs="Arial"/>
          <w:b/>
        </w:rPr>
        <w:t>:</w:t>
      </w:r>
    </w:p>
    <w:p w14:paraId="42F5B5EE" w14:textId="77777777" w:rsidR="00F44C6D" w:rsidRDefault="00F44C6D" w:rsidP="00F44C6D">
      <w:pPr>
        <w:spacing w:line="276" w:lineRule="auto"/>
        <w:contextualSpacing/>
        <w:rPr>
          <w:rFonts w:ascii="Arial" w:hAnsi="Arial" w:cs="Arial"/>
          <w:b/>
        </w:rPr>
      </w:pPr>
    </w:p>
    <w:p w14:paraId="34F61FF9" w14:textId="060EFB2E" w:rsidR="005B5C6F" w:rsidRPr="002B13B4" w:rsidRDefault="00D11868" w:rsidP="002B13B4">
      <w:pPr>
        <w:pStyle w:val="Akapitzlist"/>
        <w:numPr>
          <w:ilvl w:val="0"/>
          <w:numId w:val="6"/>
        </w:numPr>
        <w:spacing w:after="240" w:line="276" w:lineRule="auto"/>
        <w:ind w:left="426" w:hanging="426"/>
        <w:rPr>
          <w:rFonts w:ascii="Arial" w:hAnsi="Arial" w:cs="Arial"/>
          <w:b/>
        </w:rPr>
      </w:pPr>
      <w:r w:rsidRPr="00ED1DDC">
        <w:rPr>
          <w:rFonts w:ascii="Arial" w:hAnsi="Arial" w:cs="Arial"/>
          <w:b/>
        </w:rPr>
        <w:t>nr …………………………………………..</w:t>
      </w:r>
      <w:r w:rsidR="00ED1DDC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Style w:val="Tabela-Siatka"/>
        <w:tblW w:w="8647" w:type="dxa"/>
        <w:tblInd w:w="392" w:type="dxa"/>
        <w:tblLook w:val="04A0" w:firstRow="1" w:lastRow="0" w:firstColumn="1" w:lastColumn="0" w:noHBand="0" w:noVBand="1"/>
      </w:tblPr>
      <w:tblGrid>
        <w:gridCol w:w="2972"/>
        <w:gridCol w:w="5675"/>
      </w:tblGrid>
      <w:tr w:rsidR="005B5C6F" w:rsidRPr="00FC652D" w14:paraId="3E424FB9" w14:textId="77777777" w:rsidTr="00F44C6D">
        <w:tc>
          <w:tcPr>
            <w:tcW w:w="2972" w:type="dxa"/>
          </w:tcPr>
          <w:p w14:paraId="6135589D" w14:textId="77777777" w:rsidR="005B5C6F" w:rsidRPr="00FC652D" w:rsidRDefault="005B5C6F" w:rsidP="005B5C6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Priorytet</w:t>
            </w:r>
          </w:p>
        </w:tc>
        <w:sdt>
          <w:sdtPr>
            <w:rPr>
              <w:rFonts w:ascii="Arial" w:hAnsi="Arial" w:cs="Arial"/>
            </w:rPr>
            <w:id w:val="1995068939"/>
            <w:placeholder>
              <w:docPart w:val="DefaultPlaceholder_-1854013438"/>
            </w:placeholder>
            <w:showingPlcHdr/>
            <w:dropDownList>
              <w:listItem w:value="Wybierz element."/>
              <w:listItem w:displayText="1 Fundusze europejskie na rzecz wzrostu innowacyjności i konkurencyjności regionu " w:value="1 Fundusze europejskie na rzecz wzrostu innowacyjności i konkurencyjności regionu "/>
              <w:listItem w:displayText="2 Fundusze europejskie dla czystej energii i ochrony zasobów środowiska regionu " w:value="2 Fundusze europejskie dla czystej energii i ochrony zasobów środowiska regionu "/>
              <w:listItem w:displayText="3 Fundusze europejskie na zrównoważony transport miejski" w:value="3 Fundusze europejskie na zrównoważony transport miejski"/>
              <w:listItem w:displayText="4 Fundusze europejskie na rzecz spójności i dostępności komunikacyjnej regionu" w:value="4 Fundusze europejskie na rzecz spójności i dostępności komunikacyjnej regionu"/>
              <w:listItem w:displayText="5 Fundusze europejskie na wzmacnianie potencjałów endogenicznych regionu " w:value="5 Fundusze europejskie na wzmacnianie potencjałów endogenicznych regionu "/>
              <w:listItem w:displayText="6 Fundusze europejskie na rzecz zwiększenia dostępności regionalnej infrastruktury dla mieszkańców" w:value="6 Fundusze europejskie na rzecz zwiększenia dostępności regionalnej infrastruktury dla mieszkańców"/>
              <w:listItem w:displayText="7 Fundusze europejskie na rozwój lokalny " w:value="7 Fundusze europejskie na rozwój lokalny "/>
              <w:listItem w:displayText="8 Fundusze europejskie na wsparcie w obszarze rynku pracy, edukacji i włączenia społecznego" w:value="8 Fundusze europejskie na wsparcie w obszarze rynku pracy, edukacji i włączenia społecznego"/>
              <w:listItem w:displayText="9 Pomoc techniczna (EFRR)" w:value="9 Pomoc techniczna (EFRR)"/>
              <w:listItem w:displayText="10 Pomoc techniczna (EFS+)" w:value="10 Pomoc techniczna (EFS+)"/>
            </w:dropDownList>
          </w:sdtPr>
          <w:sdtEndPr/>
          <w:sdtContent>
            <w:tc>
              <w:tcPr>
                <w:tcW w:w="5675" w:type="dxa"/>
              </w:tcPr>
              <w:p w14:paraId="569571F9" w14:textId="5D3775E4" w:rsidR="005B5C6F" w:rsidRPr="00FC652D" w:rsidRDefault="00877A83" w:rsidP="006A176E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</w:rPr>
                  <w:t>Wybierz element.</w:t>
                </w:r>
              </w:p>
            </w:tc>
          </w:sdtContent>
        </w:sdt>
      </w:tr>
      <w:tr w:rsidR="005B5C6F" w:rsidRPr="00FC652D" w14:paraId="1F7DD230" w14:textId="77777777" w:rsidTr="00F44C6D">
        <w:tc>
          <w:tcPr>
            <w:tcW w:w="2972" w:type="dxa"/>
          </w:tcPr>
          <w:p w14:paraId="10F94620" w14:textId="77777777" w:rsidR="005B5C6F" w:rsidRPr="00FC652D" w:rsidRDefault="005B5C6F" w:rsidP="005B5C6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Działanie</w:t>
            </w:r>
          </w:p>
        </w:tc>
        <w:tc>
          <w:tcPr>
            <w:tcW w:w="5675" w:type="dxa"/>
          </w:tcPr>
          <w:p w14:paraId="4603EBE7" w14:textId="77777777" w:rsidR="005B5C6F" w:rsidRPr="00FC652D" w:rsidRDefault="005B5C6F" w:rsidP="006A176E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5B5C6F" w:rsidRPr="00FC652D" w14:paraId="1420E106" w14:textId="77777777" w:rsidTr="00F44C6D">
        <w:tc>
          <w:tcPr>
            <w:tcW w:w="2972" w:type="dxa"/>
          </w:tcPr>
          <w:p w14:paraId="38F54A0A" w14:textId="77777777" w:rsidR="005B5C6F" w:rsidRPr="00FC652D" w:rsidRDefault="005B5C6F" w:rsidP="005B5C6F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Sposób wyboru projektów</w:t>
            </w:r>
          </w:p>
        </w:tc>
        <w:tc>
          <w:tcPr>
            <w:tcW w:w="5675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1937248328"/>
              <w:placeholder>
                <w:docPart w:val="DefaultPlaceholder_-1854013438"/>
              </w:placeholder>
              <w:showingPlcHdr/>
              <w:dropDownList>
                <w:listItem w:value="Wybierz element."/>
                <w:listItem w:displayText="konkurencyjny" w:value="konkurencyjny"/>
                <w:listItem w:displayText="niekonkurencyjny" w:value="niekonkurencyjny"/>
              </w:dropDownList>
            </w:sdtPr>
            <w:sdtEndPr/>
            <w:sdtContent>
              <w:p w14:paraId="352629DD" w14:textId="77777777" w:rsidR="005B5C6F" w:rsidRPr="00FC652D" w:rsidRDefault="000119F4" w:rsidP="006A176E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</w:tbl>
    <w:p w14:paraId="4C655F92" w14:textId="77777777" w:rsidR="00F44C6D" w:rsidRDefault="00F44C6D" w:rsidP="00F44C6D">
      <w:pPr>
        <w:pStyle w:val="Akapitzlist"/>
        <w:spacing w:line="276" w:lineRule="auto"/>
        <w:rPr>
          <w:rFonts w:ascii="Arial" w:hAnsi="Arial" w:cs="Arial"/>
          <w:b/>
        </w:rPr>
      </w:pPr>
    </w:p>
    <w:p w14:paraId="5472D7C5" w14:textId="53F0D1FE" w:rsidR="00F44C6D" w:rsidRPr="002B13B4" w:rsidRDefault="00F44C6D" w:rsidP="002B13B4">
      <w:pPr>
        <w:pStyle w:val="Akapitzlist"/>
        <w:numPr>
          <w:ilvl w:val="0"/>
          <w:numId w:val="6"/>
        </w:numPr>
        <w:spacing w:after="240" w:line="276" w:lineRule="auto"/>
        <w:ind w:left="426" w:hanging="426"/>
        <w:rPr>
          <w:rFonts w:ascii="Arial" w:hAnsi="Arial" w:cs="Arial"/>
          <w:b/>
        </w:rPr>
      </w:pPr>
      <w:r w:rsidRPr="00ED1DDC">
        <w:rPr>
          <w:rFonts w:ascii="Arial" w:hAnsi="Arial" w:cs="Arial"/>
          <w:b/>
        </w:rPr>
        <w:t>nr …………………………………………..</w:t>
      </w:r>
      <w:r>
        <w:rPr>
          <w:rStyle w:val="Odwoanieprzypisudolnego"/>
          <w:rFonts w:ascii="Arial" w:hAnsi="Arial" w:cs="Arial"/>
          <w:b/>
        </w:rPr>
        <w:footnoteReference w:id="3"/>
      </w:r>
    </w:p>
    <w:tbl>
      <w:tblPr>
        <w:tblStyle w:val="Tabela-Siatka"/>
        <w:tblW w:w="8647" w:type="dxa"/>
        <w:tblInd w:w="392" w:type="dxa"/>
        <w:tblLook w:val="04A0" w:firstRow="1" w:lastRow="0" w:firstColumn="1" w:lastColumn="0" w:noHBand="0" w:noVBand="1"/>
      </w:tblPr>
      <w:tblGrid>
        <w:gridCol w:w="2972"/>
        <w:gridCol w:w="5675"/>
      </w:tblGrid>
      <w:tr w:rsidR="00F44C6D" w:rsidRPr="00FC652D" w14:paraId="3889A867" w14:textId="77777777" w:rsidTr="00F44C6D">
        <w:tc>
          <w:tcPr>
            <w:tcW w:w="2972" w:type="dxa"/>
          </w:tcPr>
          <w:p w14:paraId="54CC7502" w14:textId="77777777" w:rsidR="00F44C6D" w:rsidRPr="00FC652D" w:rsidRDefault="00F44C6D" w:rsidP="006A48F5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Priorytet</w:t>
            </w:r>
          </w:p>
        </w:tc>
        <w:sdt>
          <w:sdtPr>
            <w:rPr>
              <w:rFonts w:ascii="Arial" w:hAnsi="Arial" w:cs="Arial"/>
            </w:rPr>
            <w:id w:val="71774366"/>
            <w:placeholder>
              <w:docPart w:val="11CE8AF9509A4A8CA0DB97F780CC39D9"/>
            </w:placeholder>
            <w:showingPlcHdr/>
            <w:dropDownList>
              <w:listItem w:value="Wybierz element."/>
              <w:listItem w:displayText="1 Fundusze europejskie na rzecz wzrostu innowacyjności i konkurencyjności regionu " w:value="1 Fundusze europejskie na rzecz wzrostu innowacyjności i konkurencyjności regionu "/>
              <w:listItem w:displayText="2 Fundusze europejskie dla czystej energii i ochrony zasobów środowiska regionu " w:value="2 Fundusze europejskie dla czystej energii i ochrony zasobów środowiska regionu "/>
              <w:listItem w:displayText="3 Fundusze europejskie na zrównoważony transport miejski" w:value="3 Fundusze europejskie na zrównoważony transport miejski"/>
              <w:listItem w:displayText="4 Fundusze europejskie na rzecz spójności i dostępności komunikacyjnej regionu" w:value="4 Fundusze europejskie na rzecz spójności i dostępności komunikacyjnej regionu"/>
              <w:listItem w:displayText="5 Fundusze europejskie na wzmacnianie potencjałów endogenicznych regionu " w:value="5 Fundusze europejskie na wzmacnianie potencjałów endogenicznych regionu "/>
              <w:listItem w:displayText="6 Fundusze europejskie na rzecz zwiększenia dostępności regionalnej infrastruktury dla mieszkańców" w:value="6 Fundusze europejskie na rzecz zwiększenia dostępności regionalnej infrastruktury dla mieszkańców"/>
              <w:listItem w:displayText="7 Fundusze europejskie na rozwój lokalny " w:value="7 Fundusze europejskie na rozwój lokalny "/>
              <w:listItem w:displayText="8 Fundusze europejskie na wsparcie w obszarze rynku pracy, edukacji i włączenia społecznego" w:value="8 Fundusze europejskie na wsparcie w obszarze rynku pracy, edukacji i włączenia społecznego"/>
              <w:listItem w:displayText="9 Pomoc techniczna (EFRR)" w:value="9 Pomoc techniczna (EFRR)"/>
              <w:listItem w:displayText="10 Pomoc techniczna (EFS+)" w:value="10 Pomoc techniczna (EFS+)"/>
            </w:dropDownList>
          </w:sdtPr>
          <w:sdtEndPr/>
          <w:sdtContent>
            <w:tc>
              <w:tcPr>
                <w:tcW w:w="5675" w:type="dxa"/>
              </w:tcPr>
              <w:p w14:paraId="42B1C2C4" w14:textId="77777777" w:rsidR="00F44C6D" w:rsidRPr="00FC652D" w:rsidRDefault="00F44C6D" w:rsidP="006A48F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tc>
          </w:sdtContent>
        </w:sdt>
      </w:tr>
      <w:tr w:rsidR="00F44C6D" w:rsidRPr="00FC652D" w14:paraId="467AD606" w14:textId="77777777" w:rsidTr="00F44C6D">
        <w:tc>
          <w:tcPr>
            <w:tcW w:w="2972" w:type="dxa"/>
          </w:tcPr>
          <w:p w14:paraId="140E5109" w14:textId="77777777" w:rsidR="00F44C6D" w:rsidRPr="00FC652D" w:rsidRDefault="00F44C6D" w:rsidP="006A48F5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Działanie</w:t>
            </w:r>
          </w:p>
        </w:tc>
        <w:tc>
          <w:tcPr>
            <w:tcW w:w="5675" w:type="dxa"/>
          </w:tcPr>
          <w:p w14:paraId="0447830A" w14:textId="77777777" w:rsidR="00F44C6D" w:rsidRPr="00FC652D" w:rsidRDefault="00F44C6D" w:rsidP="006A48F5">
            <w:pPr>
              <w:spacing w:line="276" w:lineRule="auto"/>
              <w:contextualSpacing/>
              <w:rPr>
                <w:rFonts w:ascii="Arial" w:hAnsi="Arial" w:cs="Arial"/>
              </w:rPr>
            </w:pPr>
          </w:p>
        </w:tc>
      </w:tr>
      <w:tr w:rsidR="00F44C6D" w:rsidRPr="00FC652D" w14:paraId="15F2DE64" w14:textId="77777777" w:rsidTr="00F44C6D">
        <w:tc>
          <w:tcPr>
            <w:tcW w:w="2972" w:type="dxa"/>
          </w:tcPr>
          <w:p w14:paraId="71717147" w14:textId="77777777" w:rsidR="00F44C6D" w:rsidRPr="00FC652D" w:rsidRDefault="00F44C6D" w:rsidP="006A48F5">
            <w:pPr>
              <w:spacing w:line="276" w:lineRule="auto"/>
              <w:contextualSpacing/>
              <w:jc w:val="both"/>
              <w:rPr>
                <w:rFonts w:ascii="Arial" w:hAnsi="Arial" w:cs="Arial"/>
              </w:rPr>
            </w:pPr>
            <w:r w:rsidRPr="00FC652D">
              <w:rPr>
                <w:rFonts w:ascii="Arial" w:hAnsi="Arial" w:cs="Arial"/>
              </w:rPr>
              <w:t>Sposób wyboru projektów</w:t>
            </w:r>
          </w:p>
        </w:tc>
        <w:tc>
          <w:tcPr>
            <w:tcW w:w="5675" w:type="dxa"/>
          </w:tcPr>
          <w:sdt>
            <w:sdtPr>
              <w:rPr>
                <w:rFonts w:ascii="Arial" w:hAnsi="Arial" w:cs="Arial"/>
              </w:rPr>
              <w:alias w:val="Wybierz sposób"/>
              <w:tag w:val="Wybierz sposób"/>
              <w:id w:val="71774367"/>
              <w:placeholder>
                <w:docPart w:val="11CE8AF9509A4A8CA0DB97F780CC39D9"/>
              </w:placeholder>
              <w:showingPlcHdr/>
              <w:dropDownList>
                <w:listItem w:value="Wybierz element."/>
                <w:listItem w:displayText="konkurencyjny" w:value="konkurencyjny"/>
                <w:listItem w:displayText="niekonkurencyjny" w:value="niekonkurencyjny"/>
              </w:dropDownList>
            </w:sdtPr>
            <w:sdtEndPr/>
            <w:sdtContent>
              <w:p w14:paraId="2813AD7A" w14:textId="77777777" w:rsidR="00F44C6D" w:rsidRPr="00FC652D" w:rsidRDefault="00F44C6D" w:rsidP="006A48F5">
                <w:pPr>
                  <w:spacing w:line="276" w:lineRule="auto"/>
                  <w:contextualSpacing/>
                  <w:rPr>
                    <w:rFonts w:ascii="Arial" w:hAnsi="Arial" w:cs="Arial"/>
                  </w:rPr>
                </w:pPr>
                <w:r w:rsidRPr="00634519">
                  <w:rPr>
                    <w:rStyle w:val="Tekstzastpczy"/>
                    <w:rFonts w:eastAsiaTheme="minorHAnsi"/>
                  </w:rPr>
                  <w:t>Wybierz element.</w:t>
                </w:r>
              </w:p>
            </w:sdtContent>
          </w:sdt>
        </w:tc>
      </w:tr>
    </w:tbl>
    <w:p w14:paraId="214A573B" w14:textId="77777777" w:rsidR="005B5C6F" w:rsidRDefault="005B5C6F" w:rsidP="00D11868">
      <w:pPr>
        <w:spacing w:line="276" w:lineRule="auto"/>
        <w:contextualSpacing/>
        <w:jc w:val="both"/>
        <w:rPr>
          <w:rFonts w:ascii="Arial" w:hAnsi="Arial" w:cs="Arial"/>
        </w:rPr>
      </w:pPr>
    </w:p>
    <w:p w14:paraId="1476DD8B" w14:textId="218A23BF" w:rsidR="00D11868" w:rsidRPr="00CD4A9C" w:rsidRDefault="00256B8B" w:rsidP="002B13B4">
      <w:pPr>
        <w:spacing w:line="276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>Powołuj</w:t>
      </w:r>
      <w:r w:rsidR="005B5C6F">
        <w:rPr>
          <w:rFonts w:ascii="Arial" w:hAnsi="Arial" w:cs="Arial"/>
        </w:rPr>
        <w:t>ę</w:t>
      </w:r>
      <w:r w:rsidRPr="00CD4A9C">
        <w:rPr>
          <w:rFonts w:ascii="Arial" w:hAnsi="Arial" w:cs="Arial"/>
        </w:rPr>
        <w:t xml:space="preserve"> komisję oceny projektów</w:t>
      </w:r>
      <w:r w:rsidR="004629AC">
        <w:rPr>
          <w:rFonts w:ascii="Arial" w:hAnsi="Arial" w:cs="Arial"/>
        </w:rPr>
        <w:t xml:space="preserve"> w składzie</w:t>
      </w:r>
      <w:r w:rsidR="006A176E" w:rsidRPr="00CD4A9C">
        <w:rPr>
          <w:rFonts w:ascii="Arial" w:hAnsi="Arial" w:cs="Arial"/>
          <w:vertAlign w:val="superscript"/>
        </w:rPr>
        <w:footnoteReference w:id="4"/>
      </w:r>
      <w:r w:rsidR="00D11868" w:rsidRPr="00CD4A9C">
        <w:rPr>
          <w:rFonts w:ascii="Arial" w:hAnsi="Arial" w:cs="Arial"/>
        </w:rPr>
        <w:t xml:space="preserve">: </w:t>
      </w:r>
    </w:p>
    <w:p w14:paraId="2F1DCC7A" w14:textId="77777777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 xml:space="preserve">… 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p</w:t>
      </w:r>
      <w:r w:rsidRPr="00CD4A9C">
        <w:rPr>
          <w:rFonts w:ascii="Arial" w:hAnsi="Arial" w:cs="Arial"/>
        </w:rPr>
        <w:t>rzewodniczący;</w:t>
      </w:r>
    </w:p>
    <w:p w14:paraId="253A39E4" w14:textId="135EAB6B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 xml:space="preserve">… 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z</w:t>
      </w:r>
      <w:r w:rsidRPr="00CD4A9C">
        <w:rPr>
          <w:rFonts w:ascii="Arial" w:hAnsi="Arial" w:cs="Arial"/>
        </w:rPr>
        <w:t xml:space="preserve">-ca </w:t>
      </w:r>
      <w:r w:rsidR="00256B8B" w:rsidRPr="00CD4A9C">
        <w:rPr>
          <w:rFonts w:ascii="Arial" w:hAnsi="Arial" w:cs="Arial"/>
        </w:rPr>
        <w:t>p</w:t>
      </w:r>
      <w:r w:rsidRPr="00CD4A9C">
        <w:rPr>
          <w:rFonts w:ascii="Arial" w:hAnsi="Arial" w:cs="Arial"/>
        </w:rPr>
        <w:t>rzewodniczącego</w:t>
      </w:r>
      <w:r w:rsidR="00F50A4F">
        <w:rPr>
          <w:rFonts w:ascii="Arial" w:hAnsi="Arial" w:cs="Arial"/>
          <w:vertAlign w:val="superscript"/>
        </w:rPr>
        <w:t>1</w:t>
      </w:r>
      <w:r w:rsidR="00D207AD" w:rsidRPr="00CD4A9C">
        <w:rPr>
          <w:rFonts w:ascii="Arial" w:hAnsi="Arial" w:cs="Arial"/>
        </w:rPr>
        <w:t>;</w:t>
      </w:r>
    </w:p>
    <w:p w14:paraId="45CBA3F0" w14:textId="77777777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>…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s</w:t>
      </w:r>
      <w:r w:rsidRPr="00CD4A9C">
        <w:rPr>
          <w:rFonts w:ascii="Arial" w:hAnsi="Arial" w:cs="Arial"/>
        </w:rPr>
        <w:t>ekretarz;</w:t>
      </w:r>
    </w:p>
    <w:p w14:paraId="305D0C4C" w14:textId="6844C8A6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r w:rsidRPr="00CD4A9C">
        <w:rPr>
          <w:rFonts w:ascii="Arial" w:hAnsi="Arial" w:cs="Arial"/>
        </w:rPr>
        <w:t xml:space="preserve">… </w:t>
      </w:r>
      <w:r w:rsidR="00850099" w:rsidRPr="00850099">
        <w:rPr>
          <w:rFonts w:ascii="Arial" w:hAnsi="Arial" w:cs="Arial"/>
        </w:rPr>
        <w:t>–</w:t>
      </w:r>
      <w:r w:rsidR="002509FF">
        <w:rPr>
          <w:rFonts w:ascii="Arial" w:hAnsi="Arial" w:cs="Arial"/>
        </w:rPr>
        <w:t xml:space="preserve"> </w:t>
      </w:r>
      <w:r w:rsidR="00256B8B" w:rsidRPr="00CD4A9C">
        <w:rPr>
          <w:rFonts w:ascii="Arial" w:hAnsi="Arial" w:cs="Arial"/>
        </w:rPr>
        <w:t>z</w:t>
      </w:r>
      <w:r w:rsidRPr="00CD4A9C">
        <w:rPr>
          <w:rFonts w:ascii="Arial" w:hAnsi="Arial" w:cs="Arial"/>
        </w:rPr>
        <w:t xml:space="preserve">-ca </w:t>
      </w:r>
      <w:r w:rsidR="00256B8B" w:rsidRPr="00CD4A9C">
        <w:rPr>
          <w:rFonts w:ascii="Arial" w:hAnsi="Arial" w:cs="Arial"/>
        </w:rPr>
        <w:t>s</w:t>
      </w:r>
      <w:r w:rsidRPr="00CD4A9C">
        <w:rPr>
          <w:rFonts w:ascii="Arial" w:hAnsi="Arial" w:cs="Arial"/>
        </w:rPr>
        <w:t>ekretarza</w:t>
      </w:r>
      <w:r w:rsidR="00F50A4F">
        <w:rPr>
          <w:rFonts w:ascii="Arial" w:hAnsi="Arial" w:cs="Arial"/>
          <w:vertAlign w:val="superscript"/>
        </w:rPr>
        <w:t>1</w:t>
      </w:r>
      <w:r w:rsidR="00D207AD" w:rsidRPr="00CD4A9C">
        <w:rPr>
          <w:rFonts w:ascii="Arial" w:hAnsi="Arial" w:cs="Arial"/>
        </w:rPr>
        <w:t>;</w:t>
      </w:r>
    </w:p>
    <w:p w14:paraId="7CAD9ED7" w14:textId="7CB99E98" w:rsidR="00D11868" w:rsidRPr="00CD4A9C" w:rsidRDefault="00D11868" w:rsidP="004629AC">
      <w:pPr>
        <w:numPr>
          <w:ilvl w:val="0"/>
          <w:numId w:val="1"/>
        </w:numPr>
        <w:spacing w:line="360" w:lineRule="auto"/>
        <w:contextualSpacing/>
        <w:jc w:val="both"/>
        <w:rPr>
          <w:rFonts w:ascii="Arial" w:hAnsi="Arial" w:cs="Arial"/>
        </w:rPr>
      </w:pPr>
      <w:bookmarkStart w:id="0" w:name="_Hlk121745596"/>
      <w:r w:rsidRPr="00CD4A9C">
        <w:rPr>
          <w:rFonts w:ascii="Arial" w:hAnsi="Arial" w:cs="Arial"/>
        </w:rPr>
        <w:t xml:space="preserve">... </w:t>
      </w:r>
      <w:bookmarkStart w:id="1" w:name="_Hlk121744954"/>
      <w:r w:rsidR="004629AC">
        <w:rPr>
          <w:rFonts w:ascii="Arial" w:hAnsi="Arial" w:cs="Arial"/>
        </w:rPr>
        <w:t>–</w:t>
      </w:r>
      <w:bookmarkEnd w:id="1"/>
      <w:r w:rsidRPr="00CD4A9C">
        <w:rPr>
          <w:rFonts w:ascii="Arial" w:hAnsi="Arial" w:cs="Arial"/>
        </w:rPr>
        <w:t xml:space="preserve"> pracownik</w:t>
      </w:r>
      <w:r w:rsidR="004629AC">
        <w:rPr>
          <w:rFonts w:ascii="Arial" w:hAnsi="Arial" w:cs="Arial"/>
        </w:rPr>
        <w:t xml:space="preserve"> I</w:t>
      </w:r>
      <w:r w:rsidR="002B13B4">
        <w:rPr>
          <w:rFonts w:ascii="Arial" w:hAnsi="Arial" w:cs="Arial"/>
        </w:rPr>
        <w:t>P WUP</w:t>
      </w:r>
      <w:r w:rsidRPr="00CD4A9C">
        <w:rPr>
          <w:rFonts w:ascii="Arial" w:hAnsi="Arial" w:cs="Arial"/>
        </w:rPr>
        <w:t>;</w:t>
      </w:r>
    </w:p>
    <w:p w14:paraId="2406B772" w14:textId="04A74EE4" w:rsidR="006C6142" w:rsidRPr="002B13B4" w:rsidRDefault="00E73FEB" w:rsidP="002B13B4">
      <w:pPr>
        <w:numPr>
          <w:ilvl w:val="0"/>
          <w:numId w:val="1"/>
        </w:numPr>
        <w:spacing w:after="240" w:line="360" w:lineRule="auto"/>
        <w:contextualSpacing/>
        <w:jc w:val="both"/>
        <w:rPr>
          <w:rFonts w:ascii="Arial" w:hAnsi="Arial" w:cs="Arial"/>
          <w:vertAlign w:val="superscript"/>
        </w:rPr>
      </w:pPr>
      <w:r w:rsidRPr="00CD4A9C">
        <w:rPr>
          <w:rFonts w:ascii="Arial" w:hAnsi="Arial" w:cs="Arial"/>
        </w:rPr>
        <w:t xml:space="preserve">... </w:t>
      </w:r>
      <w:r w:rsidR="004629AC">
        <w:rPr>
          <w:rFonts w:ascii="Arial" w:hAnsi="Arial" w:cs="Arial"/>
        </w:rPr>
        <w:t xml:space="preserve">– </w:t>
      </w:r>
      <w:r w:rsidR="00D11868" w:rsidRPr="00CD4A9C">
        <w:rPr>
          <w:rFonts w:ascii="Arial" w:hAnsi="Arial" w:cs="Arial"/>
        </w:rPr>
        <w:t>ekspert</w:t>
      </w:r>
      <w:r w:rsidR="00F50A4F">
        <w:rPr>
          <w:rFonts w:ascii="Arial" w:hAnsi="Arial" w:cs="Arial"/>
          <w:vertAlign w:val="superscript"/>
        </w:rPr>
        <w:t>1</w:t>
      </w:r>
      <w:r w:rsidR="000119F4">
        <w:rPr>
          <w:rFonts w:ascii="Arial" w:hAnsi="Arial" w:cs="Arial"/>
        </w:rPr>
        <w:t>.</w:t>
      </w:r>
      <w:bookmarkEnd w:id="0"/>
    </w:p>
    <w:p w14:paraId="2C7540EF" w14:textId="6F73B7D3" w:rsidR="006A176E" w:rsidRDefault="005B5C6F" w:rsidP="00A034F3">
      <w:pPr>
        <w:spacing w:before="240" w:after="72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11868" w:rsidRPr="00CD4A9C">
        <w:rPr>
          <w:rFonts w:ascii="Arial" w:hAnsi="Arial" w:cs="Arial"/>
        </w:rPr>
        <w:t>ecyzja wchodzi w życie z dniem podjęcia.</w:t>
      </w:r>
      <w:bookmarkStart w:id="2" w:name="_GoBack"/>
      <w:bookmarkEnd w:id="2"/>
    </w:p>
    <w:p w14:paraId="2948EA24" w14:textId="77777777" w:rsidR="00FC652D" w:rsidRDefault="006A176E" w:rsidP="007661B0">
      <w:pPr>
        <w:spacing w:before="240"/>
        <w:rPr>
          <w:rFonts w:ascii="Arial" w:hAnsi="Arial" w:cs="Arial"/>
          <w:b/>
          <w:bCs/>
          <w:sz w:val="22"/>
          <w:szCs w:val="22"/>
        </w:rPr>
      </w:pPr>
      <w:r w:rsidRPr="004629AC">
        <w:rPr>
          <w:rFonts w:ascii="Arial" w:hAnsi="Arial" w:cs="Arial"/>
          <w:b/>
          <w:bCs/>
          <w:sz w:val="22"/>
          <w:szCs w:val="22"/>
        </w:rPr>
        <w:t>Podstawa prawna:</w:t>
      </w:r>
    </w:p>
    <w:p w14:paraId="6D4B2E55" w14:textId="77777777" w:rsidR="004629AC" w:rsidRPr="004629AC" w:rsidRDefault="004629AC" w:rsidP="00D11868">
      <w:pPr>
        <w:rPr>
          <w:rFonts w:ascii="Arial" w:hAnsi="Arial" w:cs="Arial"/>
          <w:b/>
          <w:bCs/>
          <w:sz w:val="22"/>
          <w:szCs w:val="22"/>
        </w:rPr>
      </w:pPr>
    </w:p>
    <w:p w14:paraId="783D691D" w14:textId="2FA9FEA5" w:rsidR="006A176E" w:rsidRDefault="004629AC" w:rsidP="004629A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4629AC">
        <w:rPr>
          <w:rFonts w:ascii="Arial" w:hAnsi="Arial" w:cs="Arial"/>
          <w:sz w:val="22"/>
          <w:szCs w:val="22"/>
        </w:rPr>
        <w:t>art. 53 ustawy z dnia 28 kwietnia 2022 roku o zasadach realizacji zadań finansowanych ze środków europejskich w perspektywie finansowej 2021-2027</w:t>
      </w:r>
      <w:r w:rsidR="00576EE7">
        <w:rPr>
          <w:rFonts w:ascii="Arial" w:hAnsi="Arial" w:cs="Arial"/>
          <w:sz w:val="22"/>
          <w:szCs w:val="22"/>
        </w:rPr>
        <w:br/>
      </w:r>
      <w:r w:rsidRPr="004629AC">
        <w:rPr>
          <w:rFonts w:ascii="Arial" w:hAnsi="Arial" w:cs="Arial"/>
          <w:sz w:val="22"/>
          <w:szCs w:val="22"/>
        </w:rPr>
        <w:t xml:space="preserve">(Dz. U. </w:t>
      </w:r>
      <w:r w:rsidR="002B13B4">
        <w:rPr>
          <w:rFonts w:ascii="Arial" w:hAnsi="Arial" w:cs="Arial"/>
          <w:sz w:val="22"/>
          <w:szCs w:val="22"/>
        </w:rPr>
        <w:t>….</w:t>
      </w:r>
      <w:r w:rsidRPr="004629AC">
        <w:rPr>
          <w:rFonts w:ascii="Arial" w:hAnsi="Arial" w:cs="Arial"/>
          <w:sz w:val="22"/>
          <w:szCs w:val="22"/>
        </w:rPr>
        <w:t>)</w:t>
      </w:r>
      <w:r w:rsidR="000B4DD3">
        <w:rPr>
          <w:rFonts w:ascii="Arial" w:hAnsi="Arial" w:cs="Arial"/>
          <w:sz w:val="22"/>
          <w:szCs w:val="22"/>
        </w:rPr>
        <w:t>;</w:t>
      </w:r>
    </w:p>
    <w:p w14:paraId="279AD330" w14:textId="19C0D63F" w:rsidR="000B4DD3" w:rsidRDefault="000B4DD3" w:rsidP="004629A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0B4DD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2 ust. 2 pkt 2c  Porozumienia </w:t>
      </w:r>
      <w:r w:rsidRPr="000B4DD3">
        <w:rPr>
          <w:rFonts w:ascii="Arial" w:hAnsi="Arial" w:cs="Arial"/>
          <w:sz w:val="22"/>
          <w:szCs w:val="22"/>
        </w:rPr>
        <w:t>nr FE-III-S.431.3.1.2023</w:t>
      </w:r>
      <w:r>
        <w:rPr>
          <w:rFonts w:ascii="Arial" w:hAnsi="Arial" w:cs="Arial"/>
          <w:sz w:val="22"/>
          <w:szCs w:val="22"/>
        </w:rPr>
        <w:t xml:space="preserve"> </w:t>
      </w:r>
      <w:r w:rsidRPr="000B4DD3">
        <w:rPr>
          <w:rFonts w:ascii="Arial" w:hAnsi="Arial" w:cs="Arial"/>
          <w:sz w:val="22"/>
          <w:szCs w:val="22"/>
        </w:rPr>
        <w:t>w sprawie powierzenia instytucji pośredniczącej zadań związanych z realizacją</w:t>
      </w:r>
      <w:r>
        <w:rPr>
          <w:rFonts w:ascii="Arial" w:hAnsi="Arial" w:cs="Arial"/>
          <w:sz w:val="22"/>
          <w:szCs w:val="22"/>
        </w:rPr>
        <w:t xml:space="preserve"> </w:t>
      </w:r>
      <w:r w:rsidRPr="000B4DD3">
        <w:rPr>
          <w:rFonts w:ascii="Arial" w:hAnsi="Arial" w:cs="Arial"/>
          <w:sz w:val="22"/>
          <w:szCs w:val="22"/>
        </w:rPr>
        <w:t>Funduszy Europejskich dla Kujaw i Pomorza 2021-2027</w:t>
      </w:r>
      <w:r>
        <w:rPr>
          <w:rFonts w:ascii="Arial" w:hAnsi="Arial" w:cs="Arial"/>
          <w:sz w:val="22"/>
          <w:szCs w:val="22"/>
        </w:rPr>
        <w:t xml:space="preserve"> z dnia 8 marca 2023 r.</w:t>
      </w:r>
    </w:p>
    <w:p w14:paraId="15E7DC85" w14:textId="152AC78E" w:rsidR="000B4DD3" w:rsidRDefault="000B4DD3" w:rsidP="004629AC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 w:rsidRPr="000B4DD3">
        <w:rPr>
          <w:rFonts w:ascii="Arial" w:hAnsi="Arial" w:cs="Arial"/>
          <w:sz w:val="22"/>
          <w:szCs w:val="22"/>
        </w:rPr>
        <w:t>§</w:t>
      </w:r>
      <w:r>
        <w:rPr>
          <w:rFonts w:ascii="Arial" w:hAnsi="Arial" w:cs="Arial"/>
          <w:sz w:val="22"/>
          <w:szCs w:val="22"/>
        </w:rPr>
        <w:t xml:space="preserve"> 13 ust. 3 Regulaminu organizacyjnego Wojewódzkiego Urzędu Pracy w Toruniu </w:t>
      </w:r>
      <w:r w:rsidR="00A034F3">
        <w:rPr>
          <w:rFonts w:ascii="Arial" w:hAnsi="Arial" w:cs="Arial"/>
          <w:sz w:val="22"/>
          <w:szCs w:val="22"/>
        </w:rPr>
        <w:t>zatwierdzonego uchwałą………</w:t>
      </w:r>
    </w:p>
    <w:p w14:paraId="172625B9" w14:textId="77777777" w:rsidR="00576EE7" w:rsidRPr="004629AC" w:rsidRDefault="00576EE7" w:rsidP="00576EE7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394B652A" w14:textId="77777777" w:rsidR="00F50A4F" w:rsidRDefault="00F50A4F" w:rsidP="00D11868">
      <w:pPr>
        <w:tabs>
          <w:tab w:val="left" w:pos="5387"/>
        </w:tabs>
        <w:ind w:left="4536"/>
        <w:contextualSpacing/>
        <w:jc w:val="center"/>
        <w:rPr>
          <w:rFonts w:ascii="Arial" w:hAnsi="Arial" w:cs="Arial"/>
        </w:rPr>
      </w:pPr>
    </w:p>
    <w:p w14:paraId="4F7627D4" w14:textId="5F9E8635" w:rsidR="00D11868" w:rsidRDefault="00D11868" w:rsidP="00D11868">
      <w:pPr>
        <w:ind w:left="4536"/>
        <w:jc w:val="center"/>
        <w:rPr>
          <w:rFonts w:ascii="Arial" w:hAnsi="Arial" w:cs="Arial"/>
        </w:rPr>
      </w:pPr>
    </w:p>
    <w:p w14:paraId="5F8F90C5" w14:textId="3178D39F" w:rsidR="002B13B4" w:rsidRDefault="00DA5B84" w:rsidP="00D11868">
      <w:pPr>
        <w:ind w:left="4536"/>
        <w:jc w:val="center"/>
        <w:rPr>
          <w:rFonts w:ascii="Arial" w:hAnsi="Arial" w:cs="Arial"/>
        </w:rPr>
      </w:pPr>
      <w:r>
        <w:rPr>
          <w:rFonts w:ascii="Arial" w:hAnsi="Arial" w:cs="Arial"/>
        </w:rPr>
        <w:t>Zatwierdzam</w:t>
      </w:r>
    </w:p>
    <w:p w14:paraId="39B40E2B" w14:textId="77777777" w:rsidR="002B13B4" w:rsidRPr="00CD4A9C" w:rsidRDefault="002B13B4" w:rsidP="00D11868">
      <w:pPr>
        <w:ind w:left="4536"/>
        <w:jc w:val="center"/>
        <w:rPr>
          <w:rFonts w:ascii="Arial" w:hAnsi="Arial" w:cs="Arial"/>
        </w:rPr>
      </w:pPr>
    </w:p>
    <w:p w14:paraId="02E2DDF1" w14:textId="77777777" w:rsidR="00D11868" w:rsidRPr="00CD4A9C" w:rsidRDefault="00D11868" w:rsidP="00D11868">
      <w:pPr>
        <w:ind w:left="4536"/>
        <w:jc w:val="center"/>
        <w:rPr>
          <w:rFonts w:ascii="Arial" w:hAnsi="Arial" w:cs="Arial"/>
        </w:rPr>
      </w:pPr>
      <w:r w:rsidRPr="00DA5B84">
        <w:rPr>
          <w:rFonts w:ascii="Arial" w:hAnsi="Arial" w:cs="Arial"/>
        </w:rPr>
        <w:t>……………………………………</w:t>
      </w:r>
    </w:p>
    <w:p w14:paraId="54690592" w14:textId="5332B622" w:rsidR="00E5388C" w:rsidRPr="00CD4A9C" w:rsidRDefault="00E5388C" w:rsidP="00821576">
      <w:pPr>
        <w:ind w:left="4536"/>
        <w:rPr>
          <w:rFonts w:ascii="Arial" w:hAnsi="Arial" w:cs="Arial"/>
        </w:rPr>
      </w:pPr>
    </w:p>
    <w:sectPr w:rsidR="00E5388C" w:rsidRPr="00CD4A9C" w:rsidSect="002B13B4">
      <w:pgSz w:w="11906" w:h="16838"/>
      <w:pgMar w:top="107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E4C7C" w14:textId="77777777" w:rsidR="00300E1A" w:rsidRDefault="00300E1A" w:rsidP="00D11868">
      <w:r>
        <w:separator/>
      </w:r>
    </w:p>
  </w:endnote>
  <w:endnote w:type="continuationSeparator" w:id="0">
    <w:p w14:paraId="7943108F" w14:textId="77777777" w:rsidR="00300E1A" w:rsidRDefault="00300E1A" w:rsidP="00D1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9DAD6" w14:textId="77777777" w:rsidR="00300E1A" w:rsidRDefault="00300E1A" w:rsidP="00D11868">
      <w:r>
        <w:separator/>
      </w:r>
    </w:p>
  </w:footnote>
  <w:footnote w:type="continuationSeparator" w:id="0">
    <w:p w14:paraId="0A9D1EA8" w14:textId="77777777" w:rsidR="00300E1A" w:rsidRDefault="00300E1A" w:rsidP="00D11868">
      <w:r>
        <w:continuationSeparator/>
      </w:r>
    </w:p>
  </w:footnote>
  <w:footnote w:id="1">
    <w:p w14:paraId="1E4145F7" w14:textId="77777777" w:rsidR="002A6E4F" w:rsidRPr="00F44C6D" w:rsidRDefault="002A6E4F">
      <w:pPr>
        <w:pStyle w:val="Tekstprzypisudolnego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</w:t>
      </w:r>
      <w:r w:rsidR="00ED1DDC" w:rsidRPr="00F44C6D">
        <w:rPr>
          <w:rFonts w:ascii="Arial" w:hAnsi="Arial" w:cs="Arial"/>
          <w:sz w:val="18"/>
          <w:szCs w:val="18"/>
        </w:rPr>
        <w:t>Usuń</w:t>
      </w:r>
      <w:r w:rsidRPr="00F44C6D">
        <w:rPr>
          <w:rFonts w:ascii="Arial" w:hAnsi="Arial" w:cs="Arial"/>
          <w:sz w:val="18"/>
          <w:szCs w:val="18"/>
        </w:rPr>
        <w:t xml:space="preserve"> jeśli nie dotyczy.</w:t>
      </w:r>
    </w:p>
  </w:footnote>
  <w:footnote w:id="2">
    <w:p w14:paraId="4925E9B3" w14:textId="77777777" w:rsidR="00ED1DDC" w:rsidRPr="00F44C6D" w:rsidRDefault="00ED1DDC">
      <w:pPr>
        <w:pStyle w:val="Tekstprzypisudolnego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Wstaw numer naboru.</w:t>
      </w:r>
    </w:p>
  </w:footnote>
  <w:footnote w:id="3">
    <w:p w14:paraId="4E83511E" w14:textId="6DE4D910" w:rsidR="00F44C6D" w:rsidRPr="00F44C6D" w:rsidRDefault="00F44C6D" w:rsidP="00F44C6D">
      <w:pPr>
        <w:pStyle w:val="Tekstprzypisudolnego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Wstaw numer naboru</w:t>
      </w:r>
      <w:r w:rsidR="00F50A4F">
        <w:rPr>
          <w:rFonts w:ascii="Arial" w:hAnsi="Arial" w:cs="Arial"/>
          <w:sz w:val="18"/>
          <w:szCs w:val="18"/>
        </w:rPr>
        <w:t xml:space="preserve"> lub usuń jeśli KOP jest powołana tylko dla jednego postępowania.</w:t>
      </w:r>
    </w:p>
  </w:footnote>
  <w:footnote w:id="4">
    <w:p w14:paraId="1ECBC49E" w14:textId="77777777" w:rsidR="006A176E" w:rsidRPr="00F44C6D" w:rsidRDefault="006A176E" w:rsidP="006A176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F44C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44C6D">
        <w:rPr>
          <w:rFonts w:ascii="Arial" w:hAnsi="Arial" w:cs="Arial"/>
          <w:sz w:val="18"/>
          <w:szCs w:val="18"/>
        </w:rPr>
        <w:t xml:space="preserve"> Liczba porządkowa powinna być zgodna z faktyczną liczbą członków komisji oceny projektów.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081"/>
    <w:multiLevelType w:val="hybridMultilevel"/>
    <w:tmpl w:val="F64A35F8"/>
    <w:lvl w:ilvl="0" w:tplc="FFFFFFFF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247FD9"/>
    <w:multiLevelType w:val="hybridMultilevel"/>
    <w:tmpl w:val="EF66B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E5E00"/>
    <w:multiLevelType w:val="hybridMultilevel"/>
    <w:tmpl w:val="7D06D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235C7"/>
    <w:multiLevelType w:val="hybridMultilevel"/>
    <w:tmpl w:val="C16CF7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D6533"/>
    <w:multiLevelType w:val="hybridMultilevel"/>
    <w:tmpl w:val="FBB27A0E"/>
    <w:lvl w:ilvl="0" w:tplc="E06ACDAE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bCs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3E6BA3"/>
    <w:multiLevelType w:val="hybridMultilevel"/>
    <w:tmpl w:val="4044FEAA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5E38514D"/>
    <w:multiLevelType w:val="hybridMultilevel"/>
    <w:tmpl w:val="5776C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38"/>
    <w:rsid w:val="000119F4"/>
    <w:rsid w:val="000B4DD3"/>
    <w:rsid w:val="00100CC7"/>
    <w:rsid w:val="0016064F"/>
    <w:rsid w:val="001D5506"/>
    <w:rsid w:val="002509FF"/>
    <w:rsid w:val="00256B8B"/>
    <w:rsid w:val="00271FB2"/>
    <w:rsid w:val="002A6E4F"/>
    <w:rsid w:val="002B13B4"/>
    <w:rsid w:val="00300E1A"/>
    <w:rsid w:val="003055ED"/>
    <w:rsid w:val="004629AC"/>
    <w:rsid w:val="00576EE7"/>
    <w:rsid w:val="005B5C6F"/>
    <w:rsid w:val="00640FEC"/>
    <w:rsid w:val="006A176E"/>
    <w:rsid w:val="006C6142"/>
    <w:rsid w:val="006D20D5"/>
    <w:rsid w:val="007661B0"/>
    <w:rsid w:val="007C2F18"/>
    <w:rsid w:val="00821576"/>
    <w:rsid w:val="0084458A"/>
    <w:rsid w:val="00850099"/>
    <w:rsid w:val="00877A83"/>
    <w:rsid w:val="008C2B91"/>
    <w:rsid w:val="008F6701"/>
    <w:rsid w:val="00975A1B"/>
    <w:rsid w:val="00A034F3"/>
    <w:rsid w:val="00A26838"/>
    <w:rsid w:val="00AD01F1"/>
    <w:rsid w:val="00AD5AE1"/>
    <w:rsid w:val="00B03D10"/>
    <w:rsid w:val="00B948DB"/>
    <w:rsid w:val="00C56254"/>
    <w:rsid w:val="00CD4A9C"/>
    <w:rsid w:val="00D11868"/>
    <w:rsid w:val="00D207AD"/>
    <w:rsid w:val="00D53012"/>
    <w:rsid w:val="00DA5B84"/>
    <w:rsid w:val="00E5388C"/>
    <w:rsid w:val="00E73FEB"/>
    <w:rsid w:val="00E764FB"/>
    <w:rsid w:val="00ED1DDC"/>
    <w:rsid w:val="00F44C6D"/>
    <w:rsid w:val="00F50A4F"/>
    <w:rsid w:val="00FC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32A77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1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1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1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1868"/>
    <w:rPr>
      <w:vertAlign w:val="superscript"/>
    </w:rPr>
  </w:style>
  <w:style w:type="table" w:styleId="Tabela-Siatka">
    <w:name w:val="Table Grid"/>
    <w:basedOn w:val="Standardowy"/>
    <w:uiPriority w:val="39"/>
    <w:rsid w:val="005B5C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B5C6F"/>
    <w:rPr>
      <w:color w:val="808080"/>
    </w:rPr>
  </w:style>
  <w:style w:type="paragraph" w:styleId="Akapitzlist">
    <w:name w:val="List Paragraph"/>
    <w:basedOn w:val="Normalny"/>
    <w:uiPriority w:val="34"/>
    <w:qFormat/>
    <w:rsid w:val="004629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09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9F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5A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A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A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AE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CE71BB-0E9B-458B-A967-69DC00567E2B}"/>
      </w:docPartPr>
      <w:docPartBody>
        <w:p w:rsidR="00AA07F3" w:rsidRDefault="00305DF8">
          <w:r w:rsidRPr="00634519">
            <w:rPr>
              <w:rStyle w:val="Tekstzastpczy"/>
            </w:rPr>
            <w:t>Wybierz element.</w:t>
          </w:r>
        </w:p>
      </w:docPartBody>
    </w:docPart>
    <w:docPart>
      <w:docPartPr>
        <w:name w:val="11CE8AF9509A4A8CA0DB97F780CC39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05E42A-829E-4146-AAC4-08DD952A5DBB}"/>
      </w:docPartPr>
      <w:docPartBody>
        <w:p w:rsidR="003C510D" w:rsidRDefault="00AA07F3" w:rsidP="00AA07F3">
          <w:pPr>
            <w:pStyle w:val="11CE8AF9509A4A8CA0DB97F780CC39D9"/>
          </w:pPr>
          <w:r w:rsidRPr="00634519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DF8"/>
    <w:rsid w:val="000C4C9B"/>
    <w:rsid w:val="00305DF8"/>
    <w:rsid w:val="003142BF"/>
    <w:rsid w:val="003573FA"/>
    <w:rsid w:val="003C510D"/>
    <w:rsid w:val="0090449A"/>
    <w:rsid w:val="00934901"/>
    <w:rsid w:val="00AA07F3"/>
    <w:rsid w:val="00B23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7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A07F3"/>
    <w:rPr>
      <w:color w:val="808080"/>
    </w:rPr>
  </w:style>
  <w:style w:type="paragraph" w:customStyle="1" w:styleId="11CE8AF9509A4A8CA0DB97F780CC39D9">
    <w:name w:val="11CE8AF9509A4A8CA0DB97F780CC39D9"/>
    <w:rsid w:val="00AA07F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B509-35EB-407E-BAC6-AF6E781C7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6</cp:revision>
  <cp:lastPrinted>2023-03-24T13:13:00Z</cp:lastPrinted>
  <dcterms:created xsi:type="dcterms:W3CDTF">2023-04-18T20:25:00Z</dcterms:created>
  <dcterms:modified xsi:type="dcterms:W3CDTF">2023-04-25T07:30:00Z</dcterms:modified>
</cp:coreProperties>
</file>